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7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3685"/>
        <w:gridCol w:w="3664"/>
        <w:gridCol w:w="4394"/>
        <w:gridCol w:w="2977"/>
      </w:tblGrid>
      <w:tr w:rsidR="003B251F" w:rsidRPr="009366B3" w:rsidTr="00D424D4">
        <w:trPr>
          <w:trHeight w:val="1065"/>
        </w:trPr>
        <w:tc>
          <w:tcPr>
            <w:tcW w:w="15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A12631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lang w:eastAsia="cs-CZ"/>
              </w:rPr>
              <w:t xml:space="preserve">Seznam subdodavatelů v souladu s § 44 odst. 6 zákona č. 137/2006 Sb., o veřejných zakázkách, ve znění pozdějších předpisů  </w:t>
            </w:r>
          </w:p>
        </w:tc>
      </w:tr>
      <w:tr w:rsidR="009366B3" w:rsidRPr="009366B3" w:rsidTr="00D424D4">
        <w:trPr>
          <w:trHeight w:val="255"/>
        </w:trPr>
        <w:tc>
          <w:tcPr>
            <w:tcW w:w="76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9366B3" w:rsidRDefault="00153FDE" w:rsidP="00FF06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Veřejná zakázka na </w:t>
            </w:r>
            <w:r w:rsidR="00BB5B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služby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zadáva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 v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 otevřeném </w:t>
            </w:r>
            <w:r w:rsidR="00FF06E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dlimitním 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řízení dle</w:t>
            </w:r>
            <w:r w:rsidR="00A720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zákona č. 137/2006 Sb., o veřejných zakázkách, ve znění pozdějších předpisů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D424D4" w:rsidRDefault="009366B3" w:rsidP="009366B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 xml:space="preserve"> Část plnění VZ, kterou hodlá uchazeč zadat subdodavateli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:rsidR="009366B3" w:rsidRPr="00D424D4" w:rsidRDefault="009366B3" w:rsidP="009366B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% podíl na plnění VZ</w:t>
            </w:r>
          </w:p>
        </w:tc>
      </w:tr>
      <w:tr w:rsidR="009366B3" w:rsidRPr="009366B3" w:rsidTr="00D424D4">
        <w:trPr>
          <w:trHeight w:val="380"/>
        </w:trPr>
        <w:tc>
          <w:tcPr>
            <w:tcW w:w="76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1123"/>
        </w:trPr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5B2" w:rsidRPr="006175B2" w:rsidRDefault="00FF06EB" w:rsidP="00617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F06EB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Implementace individuálních rozhodovacích procesů do dynamického </w:t>
            </w:r>
            <w:proofErr w:type="spellStart"/>
            <w:r w:rsidRPr="00FF06EB">
              <w:rPr>
                <w:rFonts w:ascii="Arial" w:eastAsia="Times New Roman" w:hAnsi="Arial" w:cs="Arial"/>
                <w:b/>
                <w:bCs/>
                <w:lang w:eastAsia="cs-CZ"/>
              </w:rPr>
              <w:t>mikrosimulačního</w:t>
            </w:r>
            <w:proofErr w:type="spellEnd"/>
            <w:r w:rsidRPr="00FF06EB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modelu důchodového systému MPSV</w:t>
            </w:r>
          </w:p>
          <w:p w:rsidR="009366B3" w:rsidRPr="009030AC" w:rsidRDefault="009030AC" w:rsidP="00FF06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9030A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  <w:t>Uchazeč vždy vybere tu část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  <w:t xml:space="preserve"> veřejné zakázky</w:t>
            </w:r>
            <w:r w:rsidRPr="009030A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  <w:t>, na kterou podává nabídku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  <w:t>:</w:t>
            </w:r>
            <w:bookmarkStart w:id="0" w:name="_GoBack"/>
            <w:bookmarkEnd w:id="0"/>
          </w:p>
          <w:p w:rsidR="009030AC" w:rsidRPr="00FF06EB" w:rsidRDefault="009030AC" w:rsidP="00FF06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cs-CZ"/>
              </w:rPr>
              <w:t>Část A / Část B / Část 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686"/>
        </w:trPr>
        <w:tc>
          <w:tcPr>
            <w:tcW w:w="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nebo název / Obchodní firma nebo jméno a příjmení: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67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62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70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48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389"/>
        </w:trPr>
        <w:tc>
          <w:tcPr>
            <w:tcW w:w="1502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A87C0C" w:rsidRDefault="00A87C0C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A87C0C" w:rsidRPr="009366B3" w:rsidRDefault="00A87C0C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nebo název / Obchodní firma nebo jméno a 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255"/>
        </w:trPr>
        <w:tc>
          <w:tcPr>
            <w:tcW w:w="1502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nebo název / Obchodní firma nebo jméno a 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270"/>
        </w:trPr>
        <w:tc>
          <w:tcPr>
            <w:tcW w:w="7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255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</w:tbl>
    <w:p w:rsidR="00661457" w:rsidRDefault="00661457"/>
    <w:sectPr w:rsidR="00661457" w:rsidSect="009366B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393" w:rsidRDefault="00B97393" w:rsidP="009366B3">
      <w:pPr>
        <w:spacing w:after="0" w:line="240" w:lineRule="auto"/>
      </w:pPr>
      <w:r>
        <w:separator/>
      </w:r>
    </w:p>
  </w:endnote>
  <w:endnote w:type="continuationSeparator" w:id="0">
    <w:p w:rsidR="00B97393" w:rsidRDefault="00B97393" w:rsidP="00936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393" w:rsidRDefault="00B97393" w:rsidP="009366B3">
      <w:pPr>
        <w:spacing w:after="0" w:line="240" w:lineRule="auto"/>
      </w:pPr>
      <w:r>
        <w:separator/>
      </w:r>
    </w:p>
  </w:footnote>
  <w:footnote w:type="continuationSeparator" w:id="0">
    <w:p w:rsidR="00B97393" w:rsidRDefault="00B97393" w:rsidP="00936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6B3" w:rsidRPr="00965CCA" w:rsidRDefault="00965CCA" w:rsidP="00965CCA">
    <w:pPr>
      <w:pStyle w:val="Zhlav"/>
      <w:tabs>
        <w:tab w:val="left" w:pos="4485"/>
        <w:tab w:val="right" w:pos="14004"/>
      </w:tabs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9030AC">
      <w:rPr>
        <w:rFonts w:ascii="Arial" w:hAnsi="Arial" w:cs="Arial"/>
        <w:sz w:val="20"/>
        <w:szCs w:val="20"/>
      </w:rPr>
      <w:t>Příloha č. 6</w:t>
    </w:r>
    <w:r w:rsidR="009366B3" w:rsidRPr="00965CCA">
      <w:rPr>
        <w:rFonts w:ascii="Arial" w:hAnsi="Arial" w:cs="Arial"/>
        <w:sz w:val="20"/>
        <w:szCs w:val="20"/>
      </w:rPr>
      <w:t xml:space="preserve"> Zadávací dokumentace</w:t>
    </w:r>
    <w:r w:rsidR="00D424D4" w:rsidRPr="00965CCA">
      <w:rPr>
        <w:rFonts w:ascii="Arial" w:hAnsi="Arial" w:cs="Arial"/>
        <w:sz w:val="20"/>
        <w:szCs w:val="20"/>
      </w:rPr>
      <w:t xml:space="preserve"> – Seznam subdodavatelů</w:t>
    </w:r>
    <w:r w:rsidR="009030AC">
      <w:rPr>
        <w:rFonts w:ascii="Arial" w:hAnsi="Arial" w:cs="Arial"/>
        <w:sz w:val="20"/>
        <w:szCs w:val="20"/>
      </w:rPr>
      <w:t xml:space="preserve"> (vzor)</w:t>
    </w:r>
  </w:p>
  <w:p w:rsidR="009366B3" w:rsidRDefault="009366B3" w:rsidP="00A87C0C">
    <w:pPr>
      <w:pStyle w:val="Zhlav"/>
    </w:pPr>
  </w:p>
  <w:p w:rsidR="009366B3" w:rsidRDefault="009366B3" w:rsidP="009366B3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B3"/>
    <w:rsid w:val="0005172D"/>
    <w:rsid w:val="00153FDE"/>
    <w:rsid w:val="003B251F"/>
    <w:rsid w:val="006175B2"/>
    <w:rsid w:val="00661457"/>
    <w:rsid w:val="006858F9"/>
    <w:rsid w:val="00802D38"/>
    <w:rsid w:val="00853253"/>
    <w:rsid w:val="008702F9"/>
    <w:rsid w:val="009030AC"/>
    <w:rsid w:val="009366B3"/>
    <w:rsid w:val="00965CCA"/>
    <w:rsid w:val="00A12631"/>
    <w:rsid w:val="00A720BD"/>
    <w:rsid w:val="00A87C0C"/>
    <w:rsid w:val="00B97393"/>
    <w:rsid w:val="00BB5B57"/>
    <w:rsid w:val="00CF01C1"/>
    <w:rsid w:val="00D424D4"/>
    <w:rsid w:val="00F70466"/>
    <w:rsid w:val="00F7792F"/>
    <w:rsid w:val="00FF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Beránek Jan Bc. (MPSV)</cp:lastModifiedBy>
  <cp:revision>18</cp:revision>
  <cp:lastPrinted>2014-06-05T10:15:00Z</cp:lastPrinted>
  <dcterms:created xsi:type="dcterms:W3CDTF">2013-12-18T14:30:00Z</dcterms:created>
  <dcterms:modified xsi:type="dcterms:W3CDTF">2014-09-26T11:57:00Z</dcterms:modified>
</cp:coreProperties>
</file>